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32D3C">
      <w:pPr>
        <w:spacing w:line="360" w:lineRule="auto"/>
        <w:jc w:val="left"/>
        <w:rPr>
          <w:rFonts w:hint="eastAsia" w:ascii="宋体" w:hAnsi="宋体" w:eastAsia="方正黑体_GBK" w:cs="宋体"/>
          <w:kern w:val="0"/>
          <w:sz w:val="24"/>
          <w:szCs w:val="24"/>
          <w:lang w:eastAsia="zh-CN"/>
        </w:rPr>
      </w:pPr>
      <w:r>
        <w:rPr>
          <w:rFonts w:hint="eastAsia" w:ascii="方正黑体_GBK" w:hAnsi="宋体" w:eastAsia="方正黑体_GBK" w:cs="宋体"/>
          <w:bCs/>
          <w:kern w:val="0"/>
          <w:sz w:val="32"/>
          <w:szCs w:val="32"/>
        </w:rPr>
        <w:t>附件</w:t>
      </w:r>
      <w:r>
        <w:rPr>
          <w:rFonts w:hint="eastAsia" w:ascii="方正黑体_GBK" w:hAnsi="宋体" w:eastAsia="方正黑体_GBK" w:cs="宋体"/>
          <w:bCs/>
          <w:kern w:val="0"/>
          <w:sz w:val="32"/>
          <w:szCs w:val="32"/>
          <w:lang w:val="en-US" w:eastAsia="zh-CN"/>
        </w:rPr>
        <w:t>2</w:t>
      </w:r>
    </w:p>
    <w:p w14:paraId="44BEEBB9">
      <w:pPr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桥林校区教职工临时住宿用品采购服务项目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供应商报价单</w:t>
      </w:r>
    </w:p>
    <w:p w14:paraId="6B65E7DA"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 w14:paraId="3F7C999F"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报价供应商（盖章）：                                            项目编号：              报价日期：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544"/>
        <w:gridCol w:w="5528"/>
        <w:gridCol w:w="709"/>
        <w:gridCol w:w="709"/>
        <w:gridCol w:w="850"/>
        <w:gridCol w:w="1672"/>
      </w:tblGrid>
      <w:tr w14:paraId="43FF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2A1E3351">
            <w:pPr>
              <w:spacing w:line="360" w:lineRule="auto"/>
              <w:jc w:val="center"/>
            </w:pPr>
            <w:r>
              <w:t>序号</w:t>
            </w:r>
          </w:p>
        </w:tc>
        <w:tc>
          <w:tcPr>
            <w:tcW w:w="3544" w:type="dxa"/>
          </w:tcPr>
          <w:p w14:paraId="63A379FF">
            <w:pPr>
              <w:spacing w:line="360" w:lineRule="auto"/>
              <w:jc w:val="center"/>
            </w:pPr>
            <w:r>
              <w:rPr>
                <w:rFonts w:hint="eastAsia"/>
              </w:rPr>
              <w:t>货物</w:t>
            </w:r>
            <w:r>
              <w:t>名称</w:t>
            </w:r>
            <w:r>
              <w:rPr>
                <w:rFonts w:hint="eastAsia"/>
              </w:rPr>
              <w:t>或服务项目</w:t>
            </w:r>
          </w:p>
        </w:tc>
        <w:tc>
          <w:tcPr>
            <w:tcW w:w="5528" w:type="dxa"/>
          </w:tcPr>
          <w:p w14:paraId="118C2819">
            <w:pPr>
              <w:spacing w:line="360" w:lineRule="auto"/>
              <w:jc w:val="center"/>
            </w:pPr>
            <w:r>
              <w:t>货物品牌型号</w:t>
            </w:r>
            <w:r>
              <w:rPr>
                <w:rFonts w:hint="eastAsia"/>
              </w:rPr>
              <w:t>、参数</w:t>
            </w:r>
            <w:r>
              <w:t>或者服务内容</w:t>
            </w:r>
            <w:r>
              <w:rPr>
                <w:rFonts w:hint="eastAsia"/>
              </w:rPr>
              <w:t>及标准</w:t>
            </w:r>
          </w:p>
        </w:tc>
        <w:tc>
          <w:tcPr>
            <w:tcW w:w="709" w:type="dxa"/>
          </w:tcPr>
          <w:p w14:paraId="48EAEF3E">
            <w:pPr>
              <w:spacing w:line="360" w:lineRule="auto"/>
              <w:jc w:val="center"/>
            </w:pPr>
            <w:r>
              <w:t>数量</w:t>
            </w:r>
          </w:p>
        </w:tc>
        <w:tc>
          <w:tcPr>
            <w:tcW w:w="709" w:type="dxa"/>
          </w:tcPr>
          <w:p w14:paraId="417764A9">
            <w:pPr>
              <w:spacing w:line="360" w:lineRule="auto"/>
              <w:jc w:val="center"/>
            </w:pPr>
            <w:r>
              <w:t>单位</w:t>
            </w:r>
          </w:p>
        </w:tc>
        <w:tc>
          <w:tcPr>
            <w:tcW w:w="850" w:type="dxa"/>
          </w:tcPr>
          <w:p w14:paraId="4B811D77">
            <w:pPr>
              <w:spacing w:line="360" w:lineRule="auto"/>
              <w:jc w:val="center"/>
            </w:pPr>
            <w:r>
              <w:rPr>
                <w:rFonts w:hint="eastAsia"/>
              </w:rPr>
              <w:t>服务</w:t>
            </w:r>
            <w:r>
              <w:t>期</w:t>
            </w:r>
          </w:p>
        </w:tc>
        <w:tc>
          <w:tcPr>
            <w:tcW w:w="1672" w:type="dxa"/>
          </w:tcPr>
          <w:p w14:paraId="33544C4D">
            <w:pPr>
              <w:spacing w:line="360" w:lineRule="auto"/>
              <w:jc w:val="center"/>
            </w:pPr>
            <w:r>
              <w:t>备注</w:t>
            </w:r>
          </w:p>
        </w:tc>
      </w:tr>
      <w:tr w14:paraId="0182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704" w:type="dxa"/>
            <w:vAlign w:val="center"/>
          </w:tcPr>
          <w:p w14:paraId="4E0B8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仿宋" w:hAnsi="仿宋" w:eastAsia="仿宋"/>
                <w:sz w:val="22"/>
              </w:rPr>
              <w:t>1</w:t>
            </w:r>
          </w:p>
        </w:tc>
        <w:tc>
          <w:tcPr>
            <w:tcW w:w="3544" w:type="dxa"/>
            <w:vAlign w:val="center"/>
          </w:tcPr>
          <w:p w14:paraId="4F089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桥林校区教职工临时住宿</w:t>
            </w:r>
          </w:p>
          <w:p w14:paraId="2BF2F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/>
                <w:lang w:val="en-US" w:eastAsia="zh-CN"/>
              </w:rPr>
              <w:t>用品采购服务项目</w:t>
            </w:r>
          </w:p>
        </w:tc>
        <w:tc>
          <w:tcPr>
            <w:tcW w:w="5528" w:type="dxa"/>
            <w:vAlign w:val="center"/>
          </w:tcPr>
          <w:p w14:paraId="57815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</w:pPr>
            <w:r>
              <w:rPr>
                <w:rFonts w:hint="eastAsia"/>
                <w:lang w:val="en-US" w:eastAsia="zh-CN"/>
              </w:rPr>
              <w:t>采购桥林校区教职工临时宿舍床上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用品及生活卫生用品（详见询价公告清单），以校方在合同期内发出的订单为准，并按照中标单价和订单实际数量进行结算。按照校方指定时间、地点现场交付，成立专门服务团队，专人专送，双方当面清点成交。供应商提供的所有物品必须满足国家质保及环保要求，与投标用品质量相符，在质保期内产生产品质量问题的，供应商须于6小时内进行更换。</w:t>
            </w:r>
          </w:p>
        </w:tc>
        <w:tc>
          <w:tcPr>
            <w:tcW w:w="709" w:type="dxa"/>
            <w:vAlign w:val="center"/>
          </w:tcPr>
          <w:p w14:paraId="4597A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ascii="仿宋" w:hAnsi="仿宋" w:eastAsia="仿宋"/>
                <w:sz w:val="22"/>
              </w:rPr>
              <w:t>1</w:t>
            </w:r>
          </w:p>
        </w:tc>
        <w:tc>
          <w:tcPr>
            <w:tcW w:w="709" w:type="dxa"/>
            <w:vAlign w:val="center"/>
          </w:tcPr>
          <w:p w14:paraId="22AEB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仿宋" w:hAnsi="仿宋" w:eastAsia="仿宋"/>
                <w:sz w:val="22"/>
              </w:rPr>
              <w:t>项</w:t>
            </w:r>
          </w:p>
        </w:tc>
        <w:tc>
          <w:tcPr>
            <w:tcW w:w="850" w:type="dxa"/>
            <w:vAlign w:val="center"/>
          </w:tcPr>
          <w:p w14:paraId="09A0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2"/>
              </w:rPr>
              <w:t>年</w:t>
            </w:r>
          </w:p>
        </w:tc>
        <w:tc>
          <w:tcPr>
            <w:tcW w:w="1672" w:type="dxa"/>
            <w:vAlign w:val="center"/>
          </w:tcPr>
          <w:p w14:paraId="5C3F3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</w:tr>
      <w:tr w14:paraId="469F0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4" w:type="dxa"/>
          </w:tcPr>
          <w:p w14:paraId="731B13F4">
            <w:pPr>
              <w:spacing w:line="360" w:lineRule="auto"/>
            </w:pPr>
            <w:r>
              <w:t>合计金额</w:t>
            </w:r>
          </w:p>
        </w:tc>
        <w:tc>
          <w:tcPr>
            <w:tcW w:w="11340" w:type="dxa"/>
            <w:gridSpan w:val="5"/>
          </w:tcPr>
          <w:p w14:paraId="70D97DAF">
            <w:pPr>
              <w:spacing w:line="360" w:lineRule="auto"/>
            </w:pPr>
          </w:p>
          <w:p w14:paraId="62B7A120">
            <w:pPr>
              <w:spacing w:line="360" w:lineRule="auto"/>
              <w:rPr>
                <w:u w:val="single"/>
              </w:rPr>
            </w:pPr>
            <w:r>
              <w:t>大写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                    </w:t>
            </w:r>
            <w:r>
              <w:rPr>
                <w:rFonts w:hint="eastAsia"/>
                <w:u w:val="single"/>
                <w:lang w:eastAsia="zh-CN"/>
              </w:rPr>
              <w:t>（</w:t>
            </w:r>
            <w:r>
              <w:rPr>
                <w:rFonts w:hint="eastAsia"/>
                <w:u w:val="single"/>
                <w:lang w:val="en-US" w:eastAsia="zh-CN"/>
              </w:rPr>
              <w:t>每床</w:t>
            </w:r>
            <w:r>
              <w:rPr>
                <w:rFonts w:hint="eastAsia"/>
                <w:u w:val="single"/>
                <w:lang w:eastAsia="zh-CN"/>
              </w:rPr>
              <w:t>）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，小写：</w:t>
            </w: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  <w:u w:val="single"/>
                <w:lang w:eastAsia="zh-CN"/>
              </w:rPr>
              <w:t>（</w:t>
            </w:r>
            <w:r>
              <w:rPr>
                <w:rFonts w:hint="eastAsia"/>
                <w:u w:val="single"/>
                <w:lang w:val="en-US" w:eastAsia="zh-CN"/>
              </w:rPr>
              <w:t>每床</w:t>
            </w:r>
            <w:r>
              <w:rPr>
                <w:rFonts w:hint="eastAsia"/>
                <w:u w:val="single"/>
                <w:lang w:eastAsia="zh-CN"/>
              </w:rPr>
              <w:t>）</w:t>
            </w:r>
            <w:r>
              <w:rPr>
                <w:rFonts w:hint="eastAsia"/>
                <w:u w:val="single"/>
              </w:rPr>
              <w:t xml:space="preserve"> </w:t>
            </w:r>
          </w:p>
        </w:tc>
        <w:tc>
          <w:tcPr>
            <w:tcW w:w="1672" w:type="dxa"/>
          </w:tcPr>
          <w:p w14:paraId="39AD40E3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  <w:lang w:val="en-US" w:eastAsia="zh-CN"/>
              </w:rPr>
              <w:t>须附逐项报价清单</w:t>
            </w:r>
          </w:p>
        </w:tc>
      </w:tr>
      <w:tr w14:paraId="7A4D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4" w:type="dxa"/>
          </w:tcPr>
          <w:p w14:paraId="09B65741">
            <w:pPr>
              <w:spacing w:line="360" w:lineRule="auto"/>
            </w:pPr>
            <w:r>
              <w:t>其他需要说明的情况</w:t>
            </w:r>
          </w:p>
        </w:tc>
        <w:tc>
          <w:tcPr>
            <w:tcW w:w="11340" w:type="dxa"/>
            <w:gridSpan w:val="5"/>
          </w:tcPr>
          <w:p w14:paraId="1C113C81">
            <w:pPr>
              <w:spacing w:line="360" w:lineRule="auto"/>
            </w:pPr>
          </w:p>
          <w:p w14:paraId="5C4AE39F">
            <w:pPr>
              <w:spacing w:line="360" w:lineRule="auto"/>
            </w:pPr>
          </w:p>
          <w:p w14:paraId="333E045F">
            <w:pPr>
              <w:spacing w:line="360" w:lineRule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72" w:type="dxa"/>
          </w:tcPr>
          <w:p w14:paraId="6D3A8D58">
            <w:pPr>
              <w:spacing w:line="360" w:lineRule="auto"/>
              <w:rPr>
                <w:u w:val="single"/>
              </w:rPr>
            </w:pPr>
          </w:p>
        </w:tc>
      </w:tr>
    </w:tbl>
    <w:p w14:paraId="1F2CD8A1">
      <w:pPr>
        <w:spacing w:line="360" w:lineRule="auto"/>
        <w:ind w:firstLine="482" w:firstLineChars="200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注：本报价单由供应商填写</w:t>
      </w:r>
    </w:p>
    <w:p w14:paraId="505051CC">
      <w:pPr>
        <w:spacing w:line="360" w:lineRule="auto"/>
        <w:ind w:firstLine="48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报价供应商联系人及电话：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                                </w:t>
      </w:r>
    </w:p>
    <w:sectPr>
      <w:pgSz w:w="16838" w:h="11906" w:orient="landscape"/>
      <w:pgMar w:top="1247" w:right="1440" w:bottom="124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D6"/>
    <w:rsid w:val="000036EF"/>
    <w:rsid w:val="00027F16"/>
    <w:rsid w:val="0004659E"/>
    <w:rsid w:val="00096B4B"/>
    <w:rsid w:val="00125CE0"/>
    <w:rsid w:val="00133D3F"/>
    <w:rsid w:val="00177BCB"/>
    <w:rsid w:val="001A6CCA"/>
    <w:rsid w:val="001A7A50"/>
    <w:rsid w:val="001B0A3B"/>
    <w:rsid w:val="001B3AB9"/>
    <w:rsid w:val="001F7991"/>
    <w:rsid w:val="00220A0D"/>
    <w:rsid w:val="00222D05"/>
    <w:rsid w:val="00272E05"/>
    <w:rsid w:val="002E56BD"/>
    <w:rsid w:val="003005C9"/>
    <w:rsid w:val="00302329"/>
    <w:rsid w:val="00374407"/>
    <w:rsid w:val="003A510F"/>
    <w:rsid w:val="00410F4C"/>
    <w:rsid w:val="0042195E"/>
    <w:rsid w:val="0052125A"/>
    <w:rsid w:val="0052216C"/>
    <w:rsid w:val="00596323"/>
    <w:rsid w:val="005A6439"/>
    <w:rsid w:val="005C04D0"/>
    <w:rsid w:val="005F07F8"/>
    <w:rsid w:val="005F6A0A"/>
    <w:rsid w:val="00627E6E"/>
    <w:rsid w:val="00642AAB"/>
    <w:rsid w:val="006C4B94"/>
    <w:rsid w:val="006D5F79"/>
    <w:rsid w:val="006F33AA"/>
    <w:rsid w:val="00705DAA"/>
    <w:rsid w:val="00715186"/>
    <w:rsid w:val="00747CD6"/>
    <w:rsid w:val="00761C03"/>
    <w:rsid w:val="008205E3"/>
    <w:rsid w:val="00840A5C"/>
    <w:rsid w:val="008520CB"/>
    <w:rsid w:val="00860836"/>
    <w:rsid w:val="008819DC"/>
    <w:rsid w:val="00930164"/>
    <w:rsid w:val="00955EF2"/>
    <w:rsid w:val="00A13D4B"/>
    <w:rsid w:val="00A22F3B"/>
    <w:rsid w:val="00A27362"/>
    <w:rsid w:val="00AA795E"/>
    <w:rsid w:val="00AC26C7"/>
    <w:rsid w:val="00B114C5"/>
    <w:rsid w:val="00B64552"/>
    <w:rsid w:val="00BC2FF5"/>
    <w:rsid w:val="00BD0E94"/>
    <w:rsid w:val="00BD6461"/>
    <w:rsid w:val="00C73EC1"/>
    <w:rsid w:val="00CF0A6A"/>
    <w:rsid w:val="00E63913"/>
    <w:rsid w:val="00EB2BC9"/>
    <w:rsid w:val="00ED093A"/>
    <w:rsid w:val="00F14439"/>
    <w:rsid w:val="00F9629A"/>
    <w:rsid w:val="00FE1447"/>
    <w:rsid w:val="00FE2DCA"/>
    <w:rsid w:val="070500EA"/>
    <w:rsid w:val="15774DC7"/>
    <w:rsid w:val="18A32F63"/>
    <w:rsid w:val="282E3EE4"/>
    <w:rsid w:val="2C771C05"/>
    <w:rsid w:val="3B047544"/>
    <w:rsid w:val="53D35190"/>
    <w:rsid w:val="5A742886"/>
    <w:rsid w:val="6487037D"/>
    <w:rsid w:val="64967E7B"/>
    <w:rsid w:val="66303069"/>
    <w:rsid w:val="6D62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326</Characters>
  <Lines>7</Lines>
  <Paragraphs>2</Paragraphs>
  <TotalTime>36</TotalTime>
  <ScaleCrop>false</ScaleCrop>
  <LinksUpToDate>false</LinksUpToDate>
  <CharactersWithSpaces>506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2023-10-09T08:52:00Z</dcterms:created>
  <dc:creator>江苏开放大学（江苏城市职业学院）(填报)</dc:creator>
  <cp:lastModifiedBy>胡艺秋</cp:lastModifiedBy>
  <cp:lastPrinted>2026-07-08T06:18:51Z</cp:lastPrinted>
  <dcterms:modified xsi:type="dcterms:W3CDTF">2026-07-08T07:18:22Z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eyJoZGlkIjoiMTU0NmMxNDliY2E5Yzk5ZWYzNTdhNjMzMDQ1MDhjZmUiLCJ1c2VySWQiOiIxNjY1NDg4MTMyIn0=</vt:lpwstr>
  </property>
  <property fmtid="{D5CDD505-2E9C-101B-9397-08002B2CF9AE}" pid="3" name="KSOProductBuildVer">
    <vt:lpwstr>2052-12.1.0.23542</vt:lpwstr>
  </property>
  <property fmtid="{D5CDD505-2E9C-101B-9397-08002B2CF9AE}" pid="4" name="ICV">
    <vt:lpwstr>C1942AE7995747028B474161CB78415A_13</vt:lpwstr>
  </property>
</Properties>
</file>