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C6" w:rsidRDefault="001F39AF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温 馨 提 示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贵单位体检时间为 </w:t>
      </w:r>
      <w:r w:rsidR="00C771AE">
        <w:rPr>
          <w:rFonts w:ascii="方正仿宋_GBK" w:eastAsia="方正仿宋_GBK" w:hAnsi="方正仿宋_GBK" w:cs="方正仿宋_GBK" w:hint="eastAsia"/>
          <w:sz w:val="28"/>
          <w:szCs w:val="28"/>
        </w:rPr>
        <w:t>11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C771AE">
        <w:rPr>
          <w:rFonts w:ascii="方正仿宋_GBK" w:eastAsia="方正仿宋_GBK" w:hAnsi="方正仿宋_GBK" w:cs="方正仿宋_GBK" w:hint="eastAsia"/>
          <w:sz w:val="28"/>
          <w:szCs w:val="28"/>
        </w:rPr>
        <w:t>11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日—— </w:t>
      </w:r>
      <w:r w:rsidR="00C771AE">
        <w:rPr>
          <w:rFonts w:ascii="方正仿宋_GBK" w:eastAsia="方正仿宋_GBK" w:hAnsi="方正仿宋_GBK" w:cs="方正仿宋_GBK" w:hint="eastAsia"/>
          <w:sz w:val="28"/>
          <w:szCs w:val="28"/>
        </w:rPr>
        <w:t>11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月 </w:t>
      </w:r>
      <w:r w:rsidR="00C771AE">
        <w:rPr>
          <w:rFonts w:ascii="方正仿宋_GBK" w:eastAsia="方正仿宋_GBK" w:hAnsi="方正仿宋_GBK" w:cs="方正仿宋_GBK" w:hint="eastAsia"/>
          <w:sz w:val="28"/>
          <w:szCs w:val="28"/>
        </w:rPr>
        <w:t>19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 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请您务必在该时间段内预约体检，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预约成功后方可体检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6B3EC6" w:rsidRPr="0030239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体检当日请您持</w:t>
      </w:r>
      <w:r w:rsidRPr="00302396">
        <w:rPr>
          <w:rFonts w:ascii="方正仿宋_GBK" w:eastAsia="方正仿宋_GBK" w:hAnsi="方正仿宋_GBK" w:cs="方正仿宋_GBK" w:hint="eastAsia"/>
          <w:b/>
          <w:color w:val="FF0000"/>
          <w:sz w:val="28"/>
          <w:szCs w:val="28"/>
        </w:rPr>
        <w:t>本人</w:t>
      </w:r>
      <w:r w:rsidRPr="00302396">
        <w:rPr>
          <w:rFonts w:ascii="方正仿宋_GBK" w:eastAsia="方正仿宋_GBK" w:hAnsi="方正仿宋_GBK" w:cs="方正仿宋_GBK" w:hint="eastAsia"/>
          <w:b/>
          <w:bCs/>
          <w:color w:val="FF0000"/>
          <w:sz w:val="28"/>
          <w:szCs w:val="28"/>
        </w:rPr>
        <w:t>身份证</w:t>
      </w: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进行身份核对；健康管理中心将做到</w:t>
      </w:r>
      <w:r w:rsidRPr="00302396">
        <w:rPr>
          <w:rFonts w:ascii="方正仿宋_GBK" w:eastAsia="方正仿宋_GBK" w:hAnsi="方正仿宋_GBK" w:cs="方正仿宋_GBK" w:hint="eastAsia"/>
          <w:b/>
          <w:bCs/>
          <w:color w:val="FF0000"/>
          <w:kern w:val="0"/>
          <w:sz w:val="28"/>
          <w:szCs w:val="28"/>
        </w:rPr>
        <w:t>“五个一”</w:t>
      </w:r>
      <w:r w:rsidRPr="00302396">
        <w:rPr>
          <w:rFonts w:ascii="方正仿宋_GBK" w:eastAsia="方正仿宋_GBK" w:hAnsi="方正仿宋_GBK" w:cs="方正仿宋_GBK" w:hint="eastAsia"/>
          <w:color w:val="FF0000"/>
          <w:kern w:val="0"/>
          <w:sz w:val="28"/>
          <w:szCs w:val="28"/>
        </w:rPr>
        <w:t>，</w:t>
      </w:r>
      <w:r w:rsidRPr="00302396">
        <w:rPr>
          <w:rFonts w:ascii="方正仿宋_GBK" w:eastAsia="方正仿宋_GBK" w:hAnsi="方正仿宋_GBK" w:cs="方正仿宋_GBK" w:hint="eastAsia"/>
          <w:color w:val="FF0000"/>
          <w:kern w:val="0"/>
          <w:sz w:val="30"/>
          <w:szCs w:val="30"/>
        </w:rPr>
        <w:t>即一人一个体温测量、一个苏康码、一个轨迹码、一个口罩、一份流调表</w:t>
      </w: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（请勿佩戴呼吸阀口罩）。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按照预约日期和时间段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至大厅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自助打印机处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打印指引单(自动开通体检信息，如个人信息有误，请持身份证至大厅前台更改)。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体检时间为工作日7:30—11:30。空腹采血原则上在上午10:00前完成。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B超和CT检查自动排号(指引单右上方),请按序号前往相应诊间有序进行检查。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体检当日请完成您检查的所有项目并领取餐盒后，将您的体检指引单交至大厅前台，完成指引单回收。</w:t>
      </w:r>
    </w:p>
    <w:p w:rsidR="006B3EC6" w:rsidRPr="00302396" w:rsidRDefault="001F39AF">
      <w:pPr>
        <w:numPr>
          <w:ilvl w:val="0"/>
          <w:numId w:val="1"/>
        </w:numPr>
        <w:spacing w:line="480" w:lineRule="exact"/>
        <w:jc w:val="left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检查前三天禁酒，饮食宜清淡、勿食高脂食物。检查前一天晚上20:00以后禁食，22:00以后禁饮。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检查当日晨需空腹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，如有前列腺膀胱B超（男）、子宫附件B超（女）检查项目者需膀胱充盈，请在检查前2-3小时尽量憋尿。C13呼气试验、肺通气功能、消化内镜等检查项目在疫情期间暂缓检查。</w:t>
      </w:r>
    </w:p>
    <w:p w:rsidR="006B3EC6" w:rsidRPr="0030239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慢性病需服药的患者（如高血压等），晨起可用少量白开水（小于20ml）正常服用药物。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尿液标本的留取请采集中间段清洁尿液；女性尿检请避开月经期，并请在留取尿液标本后再进行妇科检查。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妇科检查仅限于已婚者并避开月经期，已受孕者勿做妇科检查。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备孕者、受孕者和哺乳期女性勿做X胸片或CT检查等放射影像检查。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体检当日避免穿戴有亮片装饰的上衣、连衣裙和连裤袜，请勿配戴饰品。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疫情期间，眼科、耳鼻喉科、口腔科暂缓检查。</w:t>
      </w:r>
    </w:p>
    <w:p w:rsidR="006B3EC6" w:rsidRPr="0030239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color w:val="FF0000"/>
          <w:kern w:val="0"/>
          <w:sz w:val="28"/>
          <w:szCs w:val="28"/>
        </w:rPr>
      </w:pP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请您扫描下方“告受检者书”二维码，如实填写相关流行病学史和临床症</w:t>
      </w: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lastRenderedPageBreak/>
        <w:t>状，显示绿码方可体检，若有隐瞒，将承担相应的法律责任。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8"/>
          <w:szCs w:val="28"/>
        </w:rPr>
        <w:t>如是入境/离开中高危风险地区时间30天内（含30天）人员，不接待体检；如是入境/离开中高危风险地区时间31天～60天人员，经新冠筛查阴性，可接待体检。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疫情期间，中心原则上不建议陪检，行动不便人员建议疫情过后体检。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 w:rsidRPr="00302396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周一至周五下午14:00-17:00中心设有检后咨询室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，由我院长期担任临床工作和健康管理工作的医师为您解读体检报告，请您在领取体检报告后务必前来咨询（周末，节假日除外）。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疫情期间采用电话咨询解读体检报告，咨询电话：025-68303350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6B3EC6" w:rsidRDefault="001F39AF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联系电话：025-68303018。</w:t>
      </w:r>
    </w:p>
    <w:p w:rsidR="006B3EC6" w:rsidRDefault="006B3EC6">
      <w:p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6B3EC6" w:rsidRDefault="001F39AF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92710</wp:posOffset>
            </wp:positionV>
            <wp:extent cx="2406650" cy="2343785"/>
            <wp:effectExtent l="0" t="0" r="6350" b="5715"/>
            <wp:wrapNone/>
            <wp:docPr id="1" name="图片 1" descr="4cabc810867dc488e2128602d84c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abc810867dc488e2128602d84ce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EC6" w:rsidRDefault="006B3EC6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6B3EC6" w:rsidRDefault="006B3EC6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6B3EC6" w:rsidRDefault="006B3EC6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6B3EC6" w:rsidRDefault="006B3EC6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6B3EC6" w:rsidRDefault="006B3EC6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6B3EC6" w:rsidRDefault="006B3EC6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6B3EC6" w:rsidRDefault="006B3EC6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6B3EC6" w:rsidRDefault="001F39AF">
      <w:pPr>
        <w:spacing w:line="500" w:lineRule="exact"/>
        <w:jc w:val="center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江苏省人民医院“告受检者书”二维码</w:t>
      </w:r>
    </w:p>
    <w:p w:rsidR="006B3EC6" w:rsidRDefault="006B3EC6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8"/>
          <w:szCs w:val="28"/>
        </w:rPr>
      </w:pPr>
    </w:p>
    <w:p w:rsidR="006B3EC6" w:rsidRDefault="006B3EC6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8"/>
          <w:szCs w:val="28"/>
        </w:rPr>
      </w:pPr>
    </w:p>
    <w:p w:rsidR="006B3EC6" w:rsidRDefault="001F39AF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江苏省人民医院健康管理中心</w:t>
      </w:r>
    </w:p>
    <w:p w:rsidR="006B3EC6" w:rsidRDefault="006B3EC6">
      <w:pPr>
        <w:spacing w:line="500" w:lineRule="exact"/>
        <w:rPr>
          <w:rFonts w:ascii="方正仿宋_GBK" w:eastAsia="方正仿宋_GBK" w:hAnsi="方正仿宋_GBK" w:cs="方正仿宋_GBK"/>
          <w:b/>
          <w:sz w:val="28"/>
          <w:szCs w:val="28"/>
        </w:rPr>
      </w:pPr>
    </w:p>
    <w:sectPr w:rsidR="006B3EC6">
      <w:pgSz w:w="11906" w:h="16838"/>
      <w:pgMar w:top="793" w:right="1372" w:bottom="705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85" w:rsidRDefault="00B26E85" w:rsidP="00302396">
      <w:r>
        <w:separator/>
      </w:r>
    </w:p>
  </w:endnote>
  <w:endnote w:type="continuationSeparator" w:id="0">
    <w:p w:rsidR="00B26E85" w:rsidRDefault="00B26E85" w:rsidP="0030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85" w:rsidRDefault="00B26E85" w:rsidP="00302396">
      <w:r>
        <w:separator/>
      </w:r>
    </w:p>
  </w:footnote>
  <w:footnote w:type="continuationSeparator" w:id="0">
    <w:p w:rsidR="00B26E85" w:rsidRDefault="00B26E85" w:rsidP="0030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5A782"/>
    <w:multiLevelType w:val="singleLevel"/>
    <w:tmpl w:val="5915A7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22D7A"/>
    <w:rsid w:val="000019C9"/>
    <w:rsid w:val="00050128"/>
    <w:rsid w:val="00053244"/>
    <w:rsid w:val="001F39AF"/>
    <w:rsid w:val="002272DA"/>
    <w:rsid w:val="00260607"/>
    <w:rsid w:val="00302396"/>
    <w:rsid w:val="00484A34"/>
    <w:rsid w:val="004A250A"/>
    <w:rsid w:val="004B7ABB"/>
    <w:rsid w:val="004E143A"/>
    <w:rsid w:val="004E71D8"/>
    <w:rsid w:val="006B3EC6"/>
    <w:rsid w:val="006D630C"/>
    <w:rsid w:val="006E234C"/>
    <w:rsid w:val="007D3694"/>
    <w:rsid w:val="008866E9"/>
    <w:rsid w:val="009508FC"/>
    <w:rsid w:val="009E5B53"/>
    <w:rsid w:val="00AE094B"/>
    <w:rsid w:val="00B26E85"/>
    <w:rsid w:val="00BC7E28"/>
    <w:rsid w:val="00C771AE"/>
    <w:rsid w:val="00DD0316"/>
    <w:rsid w:val="00E72711"/>
    <w:rsid w:val="00F54A39"/>
    <w:rsid w:val="05042B1F"/>
    <w:rsid w:val="126E6340"/>
    <w:rsid w:val="13AC7ED2"/>
    <w:rsid w:val="1582551C"/>
    <w:rsid w:val="18F22D7A"/>
    <w:rsid w:val="244823D3"/>
    <w:rsid w:val="282448C7"/>
    <w:rsid w:val="2C6005DD"/>
    <w:rsid w:val="2F5B069B"/>
    <w:rsid w:val="32902C59"/>
    <w:rsid w:val="36811F98"/>
    <w:rsid w:val="373E6481"/>
    <w:rsid w:val="37C827B8"/>
    <w:rsid w:val="3DB413E5"/>
    <w:rsid w:val="3EB1614E"/>
    <w:rsid w:val="3F345568"/>
    <w:rsid w:val="3F60010E"/>
    <w:rsid w:val="3FAF4D3B"/>
    <w:rsid w:val="46F12F50"/>
    <w:rsid w:val="4A3920F4"/>
    <w:rsid w:val="4AC039AE"/>
    <w:rsid w:val="4B1766DA"/>
    <w:rsid w:val="4E9C3DBF"/>
    <w:rsid w:val="4ECA2715"/>
    <w:rsid w:val="50C82552"/>
    <w:rsid w:val="55573082"/>
    <w:rsid w:val="5A52188C"/>
    <w:rsid w:val="6116351E"/>
    <w:rsid w:val="637B64BA"/>
    <w:rsid w:val="6CFB3195"/>
    <w:rsid w:val="70154AD5"/>
    <w:rsid w:val="71196AC8"/>
    <w:rsid w:val="745B6C50"/>
    <w:rsid w:val="75ED4D43"/>
    <w:rsid w:val="76A774F3"/>
    <w:rsid w:val="790513E0"/>
    <w:rsid w:val="79AD0568"/>
    <w:rsid w:val="7A37486A"/>
    <w:rsid w:val="7B4F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1B04FCC-856F-44A9-A65B-74AF44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tjzx</dc:creator>
  <cp:lastModifiedBy>李晨</cp:lastModifiedBy>
  <cp:revision>4</cp:revision>
  <cp:lastPrinted>2020-03-24T02:29:00Z</cp:lastPrinted>
  <dcterms:created xsi:type="dcterms:W3CDTF">2020-10-27T03:08:00Z</dcterms:created>
  <dcterms:modified xsi:type="dcterms:W3CDTF">2020-10-28T00:42:00Z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