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46D41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</w:t>
      </w:r>
    </w:p>
    <w:p w14:paraId="57D029EF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江苏开放大学应天校区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水平衡测试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服务采购需求询价单</w:t>
      </w:r>
    </w:p>
    <w:p w14:paraId="67E5A611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 w14:paraId="7020B7C2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采购单位（盖章）： 江苏开放大学后勤管理处                       项目编号：              询价日期：202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62"/>
        <w:gridCol w:w="6099"/>
        <w:gridCol w:w="1272"/>
        <w:gridCol w:w="850"/>
        <w:gridCol w:w="1588"/>
        <w:gridCol w:w="680"/>
      </w:tblGrid>
      <w:tr w14:paraId="6D03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323688A9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7125868C">
            <w:pPr>
              <w:spacing w:line="360" w:lineRule="auto"/>
            </w:pPr>
            <w:r>
              <w:rPr>
                <w:rFonts w:hint="eastAsia"/>
              </w:rPr>
              <w:t>货物或服务</w:t>
            </w:r>
            <w:r>
              <w:t>名称</w:t>
            </w:r>
          </w:p>
        </w:tc>
        <w:tc>
          <w:tcPr>
            <w:tcW w:w="6099" w:type="dxa"/>
          </w:tcPr>
          <w:p w14:paraId="47A789D1">
            <w:pPr>
              <w:spacing w:line="360" w:lineRule="auto"/>
              <w:jc w:val="center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1272" w:type="dxa"/>
          </w:tcPr>
          <w:p w14:paraId="015EF291">
            <w:pPr>
              <w:spacing w:line="360" w:lineRule="auto"/>
              <w:ind w:firstLine="420" w:firstLineChars="200"/>
            </w:pPr>
            <w:r>
              <w:t>小计</w:t>
            </w:r>
          </w:p>
        </w:tc>
        <w:tc>
          <w:tcPr>
            <w:tcW w:w="850" w:type="dxa"/>
          </w:tcPr>
          <w:p w14:paraId="328C5DC6">
            <w:pPr>
              <w:spacing w:line="360" w:lineRule="auto"/>
            </w:pPr>
            <w:r>
              <w:t>质保期</w:t>
            </w:r>
          </w:p>
        </w:tc>
        <w:tc>
          <w:tcPr>
            <w:tcW w:w="1588" w:type="dxa"/>
          </w:tcPr>
          <w:p w14:paraId="4DF63824">
            <w:pPr>
              <w:spacing w:line="360" w:lineRule="auto"/>
              <w:ind w:firstLine="420" w:firstLineChars="200"/>
            </w:pPr>
            <w:r>
              <w:t>供货期</w:t>
            </w:r>
          </w:p>
        </w:tc>
        <w:tc>
          <w:tcPr>
            <w:tcW w:w="680" w:type="dxa"/>
          </w:tcPr>
          <w:p w14:paraId="79D49FCB">
            <w:pPr>
              <w:spacing w:line="360" w:lineRule="auto"/>
            </w:pPr>
            <w:r>
              <w:t>备注</w:t>
            </w:r>
          </w:p>
        </w:tc>
      </w:tr>
      <w:tr w14:paraId="07BE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065" w:type="dxa"/>
            <w:vAlign w:val="center"/>
          </w:tcPr>
          <w:p w14:paraId="40E5499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  <w:vAlign w:val="center"/>
          </w:tcPr>
          <w:p w14:paraId="19BCF79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应天校区水平衡测试</w:t>
            </w:r>
          </w:p>
        </w:tc>
        <w:tc>
          <w:tcPr>
            <w:tcW w:w="6099" w:type="dxa"/>
            <w:vAlign w:val="center"/>
          </w:tcPr>
          <w:p w14:paraId="4A8634B4">
            <w:pPr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对应天校区进行水平衡测试，出具水平衡测试报告，需满足《南京市水平衡测试管理实施办法》及其他相关文件要求，提交至南京市供水节水中心，并通过评审。</w:t>
            </w:r>
          </w:p>
        </w:tc>
        <w:tc>
          <w:tcPr>
            <w:tcW w:w="1272" w:type="dxa"/>
            <w:vAlign w:val="center"/>
          </w:tcPr>
          <w:p w14:paraId="5DC184FC">
            <w:p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>28000</w:t>
            </w:r>
            <w:r>
              <w:rPr>
                <w:rFonts w:hint="eastAsia"/>
              </w:rPr>
              <w:t>元</w:t>
            </w:r>
          </w:p>
        </w:tc>
        <w:tc>
          <w:tcPr>
            <w:tcW w:w="850" w:type="dxa"/>
            <w:vAlign w:val="center"/>
          </w:tcPr>
          <w:p w14:paraId="64179C2C"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3年</w:t>
            </w:r>
          </w:p>
        </w:tc>
        <w:tc>
          <w:tcPr>
            <w:tcW w:w="1588" w:type="dxa"/>
            <w:vAlign w:val="center"/>
          </w:tcPr>
          <w:p w14:paraId="78CF420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自合同签订之日起</w:t>
            </w:r>
            <w:r>
              <w:rPr>
                <w:rFonts w:hint="eastAsia"/>
                <w:lang w:val="en-US" w:eastAsia="zh-CN"/>
              </w:rPr>
              <w:t>25个日历日完成。（若节水中心评审会延期可适当后延）</w:t>
            </w:r>
          </w:p>
        </w:tc>
        <w:tc>
          <w:tcPr>
            <w:tcW w:w="680" w:type="dxa"/>
          </w:tcPr>
          <w:p w14:paraId="42245ADC">
            <w:pPr>
              <w:spacing w:line="360" w:lineRule="auto"/>
            </w:pPr>
          </w:p>
        </w:tc>
      </w:tr>
      <w:tr w14:paraId="412C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716" w:type="dxa"/>
            <w:gridSpan w:val="7"/>
          </w:tcPr>
          <w:p w14:paraId="27F6C693"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 w14:paraId="645D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5" w:type="dxa"/>
            <w:vAlign w:val="center"/>
          </w:tcPr>
          <w:p w14:paraId="6B7C98B5">
            <w:pPr>
              <w:spacing w:line="360" w:lineRule="auto"/>
            </w:pPr>
            <w:r>
              <w:rPr>
                <w:rFonts w:hint="eastAsia"/>
              </w:rPr>
              <w:t>预算</w:t>
            </w:r>
            <w:r>
              <w:t>金额</w:t>
            </w:r>
          </w:p>
        </w:tc>
        <w:tc>
          <w:tcPr>
            <w:tcW w:w="11971" w:type="dxa"/>
            <w:gridSpan w:val="5"/>
            <w:vAlign w:val="center"/>
          </w:tcPr>
          <w:p w14:paraId="25FB43A7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人民币贰万捌仟元整    </w:t>
            </w:r>
            <w:r>
              <w:rPr>
                <w:rFonts w:hint="eastAsia"/>
              </w:rPr>
              <w:t>，小写：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 w:eastAsia="宋体" w:cs="Times New Roman" w:asciiTheme="minorEastAsia" w:hAnsiTheme="minorEastAsia"/>
                <w:u w:val="single"/>
              </w:rPr>
              <w:t>￥</w:t>
            </w:r>
            <w:r>
              <w:rPr>
                <w:rFonts w:hint="eastAsia" w:eastAsia="宋体" w:cs="Times New Roman" w:asciiTheme="minorEastAsia" w:hAnsiTheme="minorEastAsia"/>
                <w:u w:val="single"/>
                <w:lang w:val="en-US" w:eastAsia="zh-CN"/>
              </w:rPr>
              <w:t>28</w:t>
            </w:r>
            <w:r>
              <w:rPr>
                <w:rFonts w:hint="eastAsia" w:eastAsia="宋体" w:cs="Times New Roman" w:asciiTheme="minorEastAsia" w:hAnsiTheme="minorEastAsia"/>
                <w:u w:val="single"/>
              </w:rPr>
              <w:t>000</w:t>
            </w:r>
            <w:r>
              <w:rPr>
                <w:rFonts w:hint="eastAsia" w:cs="Times New Roman" w:asciiTheme="minorEastAsia" w:hAnsiTheme="minorEastAsia"/>
                <w:u w:val="single"/>
              </w:rPr>
              <w:t>.00元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680" w:type="dxa"/>
          </w:tcPr>
          <w:p w14:paraId="335F26B9">
            <w:pPr>
              <w:spacing w:line="360" w:lineRule="auto"/>
              <w:rPr>
                <w:u w:val="single"/>
              </w:rPr>
            </w:pPr>
          </w:p>
        </w:tc>
      </w:tr>
    </w:tbl>
    <w:p w14:paraId="6DF3746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注： </w:t>
      </w:r>
      <w:r>
        <w:rPr>
          <w:rFonts w:hint="eastAsia"/>
        </w:rPr>
        <w:t>1．供应商响应文件应于202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日11:00前递交，过时响应文件无效。</w:t>
      </w:r>
    </w:p>
    <w:p w14:paraId="2FC6B3B9">
      <w:pPr>
        <w:spacing w:line="360" w:lineRule="auto"/>
        <w:ind w:left="630" w:leftChars="300"/>
      </w:pPr>
      <w:r>
        <w:rPr>
          <w:rFonts w:hint="eastAsia"/>
        </w:rPr>
        <w:t>2．响应文件包括：报价单、报价企业简介及资质证明文件（至少提供营业执照复印件）、质保及售后服务承诺等相关文件，请注明免费质保期。</w:t>
      </w:r>
    </w:p>
    <w:p w14:paraId="74E97B2C">
      <w:pPr>
        <w:spacing w:line="360" w:lineRule="auto"/>
        <w:ind w:firstLine="630" w:firstLineChars="300"/>
      </w:pPr>
      <w:r>
        <w:rPr>
          <w:rFonts w:hint="eastAsia"/>
        </w:rPr>
        <w:t>3．付款方式、预付、尾款及开票：项目验收工程结束后，视作服务商已经履行完评估职责，校方一次性支付合同款项。</w:t>
      </w:r>
    </w:p>
    <w:p w14:paraId="3C274550">
      <w:pPr>
        <w:spacing w:line="360" w:lineRule="auto"/>
        <w:ind w:firstLine="630" w:firstLineChars="300"/>
      </w:pPr>
      <w:r>
        <w:rPr>
          <w:rFonts w:hint="eastAsia"/>
        </w:rPr>
        <w:t>4. 供应商报价单中的合计金额不能超过询价单中的预算总金额。</w:t>
      </w:r>
    </w:p>
    <w:p w14:paraId="499AF17E">
      <w:pPr>
        <w:spacing w:line="360" w:lineRule="auto"/>
        <w:ind w:firstLine="630" w:firstLineChars="300"/>
      </w:pPr>
      <w:r>
        <w:rPr>
          <w:rFonts w:hint="eastAsia"/>
        </w:rPr>
        <w:t>5. 采购单位联系人：卜老师 电话：025-86496553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ZWYyNTA4N2NiMzUxMzJmMWI0YzA4MWQ2YmM3MzQifQ=="/>
  </w:docVars>
  <w:rsids>
    <w:rsidRoot w:val="00747CD6"/>
    <w:rsid w:val="000524F9"/>
    <w:rsid w:val="0006039A"/>
    <w:rsid w:val="000C4122"/>
    <w:rsid w:val="0010049F"/>
    <w:rsid w:val="001322A5"/>
    <w:rsid w:val="001F0BB4"/>
    <w:rsid w:val="00212935"/>
    <w:rsid w:val="002B1192"/>
    <w:rsid w:val="003005C9"/>
    <w:rsid w:val="00325F19"/>
    <w:rsid w:val="004D26A3"/>
    <w:rsid w:val="00567128"/>
    <w:rsid w:val="005B50C6"/>
    <w:rsid w:val="005F07F8"/>
    <w:rsid w:val="00663B9C"/>
    <w:rsid w:val="006C4B94"/>
    <w:rsid w:val="006E3845"/>
    <w:rsid w:val="00747CD6"/>
    <w:rsid w:val="007F1072"/>
    <w:rsid w:val="008819DC"/>
    <w:rsid w:val="00884693"/>
    <w:rsid w:val="0091758E"/>
    <w:rsid w:val="009545CE"/>
    <w:rsid w:val="009A292C"/>
    <w:rsid w:val="009D5301"/>
    <w:rsid w:val="00A921F4"/>
    <w:rsid w:val="00AA795E"/>
    <w:rsid w:val="00AB1F18"/>
    <w:rsid w:val="00B143D9"/>
    <w:rsid w:val="00BC2FF5"/>
    <w:rsid w:val="00BD0E94"/>
    <w:rsid w:val="00BE5D96"/>
    <w:rsid w:val="00C562F3"/>
    <w:rsid w:val="00C82605"/>
    <w:rsid w:val="00E26CC8"/>
    <w:rsid w:val="00E8066B"/>
    <w:rsid w:val="00EB21A0"/>
    <w:rsid w:val="00EB7692"/>
    <w:rsid w:val="00ED23E0"/>
    <w:rsid w:val="00F461D9"/>
    <w:rsid w:val="0A7A250B"/>
    <w:rsid w:val="16F76239"/>
    <w:rsid w:val="2A7A3F4B"/>
    <w:rsid w:val="2D16526F"/>
    <w:rsid w:val="584B7415"/>
    <w:rsid w:val="7CB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474</Characters>
  <Lines>5</Lines>
  <Paragraphs>1</Paragraphs>
  <TotalTime>7</TotalTime>
  <ScaleCrop>false</ScaleCrop>
  <LinksUpToDate>false</LinksUpToDate>
  <CharactersWithSpaces>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2024-12-06T02:13:00Z</dcterms:created>
  <dc:creator>江苏开放大学（江苏城市职业学院）(填报)</dc:creator>
  <cp:lastModifiedBy>卜桐</cp:lastModifiedBy>
  <cp:lastPrinted>2025-02-25T08:57:00Z</cp:lastPrinted>
  <dcterms:modified xsi:type="dcterms:W3CDTF">2025-02-26T00:48:05Z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3A94E9A3C58F4C3F888FBDD9045448E2_13</vt:lpwstr>
  </property>
  <property fmtid="{D5CDD505-2E9C-101B-9397-08002B2CF9AE}" pid="4" name="KSOTemplateDocerSaveRecord">
    <vt:lpwstr>eyJoZGlkIjoiNzg5ZWYyNTA4N2NiMzUxMzJmMWI0YzA4MWQ2YmM3MzQiLCJ1c2VySWQiOiIxNjY0NDYxMjQ1In0=</vt:lpwstr>
  </property>
</Properties>
</file>